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720" w:firstLine="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Why Lord, O Why?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lang w:val="en-US"/>
        </w:rPr>
      </w:pP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 xml:space="preserve">Why Lord, O why 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is this where we are?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Why Lord, O why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all the sorrow we bear?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 xml:space="preserve">Land dispossessed 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Our humanity scarred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Why Lord, O why Lord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is this where we are?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  <w:lang w:val="en-US"/>
        </w:rPr>
      </w:pP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Why Lord, O why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such injustice, abuse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 xml:space="preserve">language and law, 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and culture suppressed?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Sovereignty stolen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and spirit despised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we, church complicit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before mournful eyes?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  <w:lang w:val="en-US"/>
        </w:rPr>
      </w:pP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How Lord, O how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could this happen, recur?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How Lord, O Lord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have we somehow not learned?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Apathy, silence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have marked our response</w:t>
      </w:r>
      <w:r>
        <w:rPr>
          <w:rFonts w:ascii="MS Gothic" w:cs="MS Gothic" w:hAnsi="MS Gothic" w:eastAsia="MS Gothic"/>
          <w:sz w:val="32"/>
          <w:szCs w:val="32"/>
          <w:lang w:val="en-US"/>
        </w:rPr>
        <w:br w:type="textWrapping"/>
        <w:br w:type="textWrapping"/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Where was compassion?</w:t>
      </w:r>
      <w:r>
        <w:rPr>
          <w:rFonts w:ascii="MS Gothic" w:cs="MS Gothic" w:hAnsi="MS Gothic" w:eastAsia="MS Gothic"/>
          <w:sz w:val="32"/>
          <w:szCs w:val="32"/>
          <w:lang w:val="en-US"/>
        </w:rPr>
        <w:br w:type="textWrapping"/>
        <w:br w:type="textWrapping"/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And at such a cost!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  <w:lang w:val="en-US"/>
        </w:rPr>
      </w:pP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Hear Lord, O hear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 xml:space="preserve">Our deep 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“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Sorry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 xml:space="preserve">” … 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our pain;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dishon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ring First People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s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 xml:space="preserve">for our sinful gain, we </w:t>
      </w:r>
      <w:r>
        <w:rPr>
          <w:rFonts w:ascii="MS Gothic" w:cs="MS Gothic" w:hAnsi="MS Gothic" w:eastAsia="MS Gothic"/>
          <w:sz w:val="32"/>
          <w:szCs w:val="32"/>
          <w:lang w:val="en-US"/>
        </w:rPr>
        <w:br w:type="textWrapping"/>
        <w:br w:type="textWrapping"/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pray restoration, forgiveness, renewal;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that we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’</w:t>
      </w: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>ll walk together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sz w:val="32"/>
          <w:szCs w:val="32"/>
        </w:rPr>
      </w:pPr>
      <w:r>
        <w:rPr>
          <w:rFonts w:ascii="AppleSystemUIFont" w:cs="AppleSystemUIFont" w:hAnsi="AppleSystemUIFont" w:eastAsia="AppleSystemUIFont"/>
          <w:sz w:val="32"/>
          <w:szCs w:val="32"/>
          <w:rtl w:val="0"/>
          <w:lang w:val="en-US"/>
        </w:rPr>
        <w:t xml:space="preserve">as one, born in you </w:t>
      </w:r>
    </w:p>
    <w:p>
      <w:pPr>
        <w:pStyle w:val="Body"/>
        <w:ind w:left="720" w:firstLine="0"/>
        <w:rPr>
          <w:rFonts w:ascii="AppleSystemUIFont" w:cs="AppleSystemUIFont" w:hAnsi="AppleSystemUIFont" w:eastAsia="AppleSystemUIFont"/>
          <w:lang w:val="en-US"/>
        </w:rPr>
      </w:pPr>
    </w:p>
    <w:p>
      <w:pPr>
        <w:pStyle w:val="Body"/>
        <w:spacing w:after="120"/>
        <w:ind w:left="1434" w:hanging="357"/>
      </w:pPr>
      <w:r>
        <w:rPr>
          <w:rFonts w:ascii="AppleSystemUIFont" w:cs="AppleSystemUIFont" w:hAnsi="AppleSystemUIFont" w:eastAsia="AppleSystemUIFont"/>
          <w:i w:val="1"/>
          <w:iCs w:val="1"/>
          <w:rtl w:val="0"/>
          <w:lang w:val="en-US"/>
        </w:rPr>
        <w:t>David MacGregor</w:t>
      </w:r>
      <w:r>
        <w:rPr>
          <w:rFonts w:ascii="MS Gothic" w:cs="MS Gothic" w:hAnsi="MS Gothic" w:eastAsia="MS Gothic"/>
          <w:i w:val="1"/>
          <w:iCs w:val="1"/>
          <w:lang w:val="en-US"/>
        </w:rPr>
        <w:br w:type="textWrapping"/>
      </w:r>
      <w:r>
        <w:rPr>
          <w:rFonts w:ascii="MS Gothic" w:cs="MS Gothic" w:hAnsi="MS Gothic" w:eastAsia="MS Gothic"/>
          <w:lang w:val="en-US"/>
        </w:rPr>
        <w:br w:type="textWrapping"/>
      </w:r>
      <w:r>
        <w:rPr>
          <w:rFonts w:ascii="AppleSystemUIFont" w:cs="AppleSystemUIFont" w:hAnsi="AppleSystemUIFont" w:eastAsia="AppleSystemUIFont"/>
          <w:sz w:val="20"/>
          <w:szCs w:val="20"/>
          <w:rtl w:val="0"/>
          <w:lang w:val="en-US"/>
        </w:rPr>
        <w:t xml:space="preserve">© </w:t>
      </w:r>
      <w:r>
        <w:rPr>
          <w:rFonts w:ascii="AppleSystemUIFont" w:cs="AppleSystemUIFont" w:hAnsi="AppleSystemUIFont" w:eastAsia="AppleSystemUIFont"/>
          <w:sz w:val="20"/>
          <w:szCs w:val="20"/>
          <w:rtl w:val="0"/>
          <w:lang w:val="en-US"/>
        </w:rPr>
        <w:t>2020 Willow Publishing</w:t>
      </w:r>
      <w:r>
        <w:rPr>
          <w:rFonts w:ascii="MS Gothic" w:cs="MS Gothic" w:hAnsi="MS Gothic" w:eastAsia="MS Gothic"/>
          <w:sz w:val="20"/>
          <w:szCs w:val="20"/>
          <w:lang w:val="en-US"/>
        </w:rPr>
        <w:br w:type="textWrapping"/>
      </w:r>
      <w:r>
        <w:rPr>
          <w:rFonts w:ascii="AppleSystemUIFont" w:cs="AppleSystemUIFont" w:hAnsi="AppleSystemUIFont" w:eastAsia="AppleSystemUIFont"/>
          <w:sz w:val="20"/>
          <w:szCs w:val="20"/>
          <w:rtl w:val="0"/>
          <w:lang w:val="en-US"/>
        </w:rPr>
        <w:t>- written for UCA National Day of Mourning</w:t>
      </w:r>
    </w:p>
    <w:sectPr>
      <w:headerReference w:type="default" r:id="rId4"/>
      <w:footerReference w:type="default" r:id="rId5"/>
      <w:pgSz w:w="11900" w:h="16840" w:orient="portrait"/>
      <w:pgMar w:top="992" w:right="425" w:bottom="822" w:left="425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ppleSystemUIFont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