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b w:val="1"/>
          <w:bCs w:val="1"/>
          <w:sz w:val="28"/>
          <w:szCs w:val="28"/>
          <w:rtl w:val="0"/>
          <w:lang w:val="en-US"/>
        </w:rPr>
        <w:t>9.30 am  Order of Service for 14 April, 2013</w:t>
      </w:r>
    </w:p>
    <w:p>
      <w:pPr>
        <w:pStyle w:val="Body"/>
        <w:tabs>
          <w:tab w:val="right" w:pos="6237"/>
        </w:tabs>
        <w:rPr>
          <w:b w:val="1"/>
          <w:bCs w:val="1"/>
          <w:color w:val="ff0000"/>
          <w:sz w:val="32"/>
          <w:szCs w:val="32"/>
          <w:u w:color="ff0000"/>
        </w:rPr>
      </w:pPr>
      <w:r>
        <w:rPr>
          <w:b w:val="1"/>
          <w:bCs w:val="1"/>
          <w:sz w:val="32"/>
          <w:szCs w:val="32"/>
          <w:rtl w:val="0"/>
          <w:lang w:val="en-US"/>
        </w:rPr>
        <w:t>Transforming my life</w:t>
        <w:tab/>
      </w:r>
      <w:r>
        <w:rPr>
          <w:i w:val="1"/>
          <w:iCs w:val="1"/>
          <w:color w:val="ff0000"/>
          <w:u w:color="ff0000"/>
          <w:rtl w:val="0"/>
          <w:lang w:val="en-US"/>
        </w:rPr>
        <w:t>Fisherman</w:t>
      </w:r>
      <w:r>
        <w:rPr>
          <w:b w:val="1"/>
          <w:bCs w:val="1"/>
          <w:sz w:val="32"/>
          <w:szCs w:val="32"/>
          <w:rtl w:val="0"/>
        </w:rPr>
        <w:t xml:space="preserve"> </w:t>
      </w:r>
      <w:r>
        <w:rPr>
          <w:i w:val="1"/>
          <w:iCs w:val="1"/>
          <w:color w:val="ff0000"/>
          <w:u w:color="ff0000"/>
          <w:rtl w:val="0"/>
          <w:lang w:val="en-US"/>
        </w:rPr>
        <w:t>picture insert</w:t>
      </w:r>
    </w:p>
    <w:p>
      <w:pPr>
        <w:pStyle w:val="Body"/>
        <w:spacing w:line="240" w:lineRule="auto"/>
        <w:rPr>
          <w:b w:val="1"/>
          <w:bCs w:val="1"/>
        </w:rPr>
      </w:pPr>
      <w:r>
        <w:rPr>
          <w:b w:val="1"/>
          <w:bCs w:val="1"/>
          <w:rtl w:val="0"/>
        </w:rPr>
        <w:t xml:space="preserve">Cantor   TiS 673 </w:t>
      </w:r>
      <w:r>
        <w:rPr>
          <w:b w:val="1"/>
          <w:bCs w:val="1"/>
          <w:rtl w:val="0"/>
        </w:rPr>
        <w:t>“</w:t>
      </w:r>
      <w:r>
        <w:rPr>
          <w:b w:val="1"/>
          <w:bCs w:val="1"/>
          <w:rtl w:val="0"/>
          <w:lang w:val="en-US"/>
        </w:rPr>
        <w:t>I see the Lord before my eyes</w:t>
      </w:r>
      <w:r>
        <w:rPr>
          <w:b w:val="1"/>
          <w:bCs w:val="1"/>
          <w:rtl w:val="0"/>
        </w:rPr>
        <w:t>”</w:t>
      </w:r>
    </w:p>
    <w:p>
      <w:pPr>
        <w:pStyle w:val="Body"/>
        <w:spacing w:after="120" w:line="240" w:lineRule="auto"/>
      </w:pPr>
      <w:r>
        <w:rPr>
          <w:b w:val="1"/>
          <w:bCs w:val="1"/>
          <w:rtl w:val="0"/>
          <w:lang w:val="en-US"/>
        </w:rPr>
        <w:t>Acknowledgement:</w:t>
      </w:r>
      <w:r>
        <w:rPr>
          <w:rtl w:val="0"/>
        </w:rPr>
        <w:t xml:space="preserve"> </w:t>
      </w:r>
    </w:p>
    <w:p>
      <w:pPr>
        <w:pStyle w:val="Body"/>
        <w:spacing w:line="240" w:lineRule="auto"/>
      </w:pPr>
      <w:r>
        <w:rPr>
          <w:rtl w:val="0"/>
          <w:lang w:val="en-US"/>
        </w:rPr>
        <w:t>We acknowledge the Kaurna people, the first inhabitants of this place.</w:t>
      </w:r>
      <w:r>
        <w:br w:type="textWrapping"/>
      </w:r>
      <w:r>
        <w:rPr>
          <w:rtl w:val="0"/>
          <w:lang w:val="en-US"/>
        </w:rPr>
        <w:t xml:space="preserve">We honour them for their custodianship of the land on which we gather today and we pledge ourselves to walk with them. </w:t>
      </w:r>
    </w:p>
    <w:p>
      <w:pPr>
        <w:pStyle w:val="Body"/>
        <w:spacing w:line="240" w:lineRule="auto"/>
        <w:rPr>
          <w:b w:val="1"/>
          <w:bCs w:val="1"/>
        </w:rPr>
      </w:pPr>
      <w:r>
        <w:rPr>
          <w:b w:val="1"/>
          <w:bCs w:val="1"/>
          <w:rtl w:val="0"/>
          <w:lang w:val="en-US"/>
        </w:rPr>
        <w:t>Welcome to this community</w:t>
      </w:r>
    </w:p>
    <w:p>
      <w:pPr>
        <w:pStyle w:val="Normal (Web)"/>
        <w:spacing w:before="2" w:after="200"/>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We light the Christ candle and candles for others </w:t>
      </w:r>
    </w:p>
    <w:p>
      <w:pPr>
        <w:pStyle w:val="Body"/>
        <w:spacing w:line="240" w:lineRule="auto"/>
        <w:rPr>
          <w:i w:val="1"/>
          <w:iCs w:val="1"/>
          <w:sz w:val="18"/>
          <w:szCs w:val="18"/>
        </w:rPr>
      </w:pPr>
      <w:r>
        <w:rPr>
          <w:b w:val="1"/>
          <w:bCs w:val="1"/>
          <w:rtl w:val="0"/>
        </w:rPr>
        <w:t xml:space="preserve">Song:   </w:t>
      </w:r>
      <w:r>
        <w:rPr>
          <w:b w:val="1"/>
          <w:bCs w:val="1"/>
          <w:rtl w:val="0"/>
        </w:rPr>
        <w:t>“</w:t>
      </w:r>
      <w:r>
        <w:rPr>
          <w:b w:val="1"/>
          <w:bCs w:val="1"/>
          <w:rtl w:val="0"/>
          <w:lang w:val="en-US"/>
        </w:rPr>
        <w:t>God grant that we may be transformed</w:t>
      </w:r>
      <w:r>
        <w:rPr>
          <w:b w:val="1"/>
          <w:bCs w:val="1"/>
          <w:rtl w:val="0"/>
        </w:rPr>
        <w:t xml:space="preserve">” </w:t>
      </w:r>
      <w:r>
        <w:rPr>
          <w:i w:val="1"/>
          <w:iCs w:val="1"/>
          <w:rtl w:val="0"/>
          <w:lang w:val="en-US"/>
        </w:rPr>
        <w:t xml:space="preserve"> (words on screen)</w:t>
      </w:r>
    </w:p>
    <w:p>
      <w:pPr>
        <w:pStyle w:val="Body"/>
        <w:spacing w:after="120" w:line="240" w:lineRule="auto"/>
        <w:rPr>
          <w:b w:val="1"/>
          <w:bCs w:val="1"/>
        </w:rPr>
      </w:pPr>
      <w:r>
        <w:rPr>
          <w:b w:val="1"/>
          <w:bCs w:val="1"/>
          <w:rtl w:val="0"/>
          <w:lang w:val="en-US"/>
        </w:rPr>
        <w:t>An Invitation to worship</w:t>
      </w:r>
    </w:p>
    <w:p>
      <w:pPr>
        <w:pStyle w:val="Body"/>
        <w:tabs>
          <w:tab w:val="right" w:pos="6096"/>
        </w:tabs>
        <w:spacing w:line="240" w:lineRule="auto"/>
        <w:rPr>
          <w:i w:val="1"/>
          <w:iCs w:val="1"/>
          <w:sz w:val="18"/>
          <w:szCs w:val="18"/>
        </w:rPr>
      </w:pPr>
      <w:r>
        <w:rPr>
          <w:rtl w:val="0"/>
          <w:lang w:val="en-US"/>
        </w:rPr>
        <w:t>Day by day, God leads us:</w:t>
      </w:r>
      <w:r>
        <w:br w:type="textWrapping"/>
      </w:r>
      <w:r>
        <w:rPr>
          <w:b w:val="1"/>
          <w:bCs w:val="1"/>
          <w:rtl w:val="0"/>
          <w:lang w:val="en-US"/>
        </w:rPr>
        <w:t>CE: to the deep, deep pools of peace,</w:t>
      </w:r>
      <w:r>
        <w:rPr>
          <w:b w:val="1"/>
          <w:bCs w:val="1"/>
        </w:rPr>
        <w:br w:type="textWrapping"/>
      </w:r>
      <w:r>
        <w:rPr>
          <w:b w:val="1"/>
          <w:bCs w:val="1"/>
          <w:rtl w:val="0"/>
          <w:lang w:val="en-US"/>
        </w:rPr>
        <w:t>CW: to the green, lush lawns of grace.</w:t>
      </w:r>
      <w:r>
        <w:br w:type="textWrapping"/>
      </w:r>
      <w:r>
        <w:rPr>
          <w:rtl w:val="0"/>
          <w:lang w:val="en-US"/>
        </w:rPr>
        <w:t>L: Day by day, Jesus calls us:</w:t>
      </w:r>
      <w:r>
        <w:br w:type="textWrapping"/>
      </w:r>
      <w:r>
        <w:rPr>
          <w:b w:val="1"/>
          <w:bCs w:val="1"/>
          <w:rtl w:val="0"/>
          <w:lang w:val="fr-FR"/>
        </w:rPr>
        <w:t>CE: to pour out ourselves in service,</w:t>
      </w:r>
      <w:r>
        <w:rPr>
          <w:b w:val="1"/>
          <w:bCs w:val="1"/>
        </w:rPr>
        <w:br w:type="textWrapping"/>
      </w:r>
      <w:r>
        <w:rPr>
          <w:b w:val="1"/>
          <w:bCs w:val="1"/>
          <w:rtl w:val="0"/>
          <w:lang w:val="en-US"/>
        </w:rPr>
        <w:t>CW: to anoint the stranger with hope.</w:t>
      </w:r>
      <w:r>
        <w:rPr>
          <w:b w:val="1"/>
          <w:bCs w:val="1"/>
        </w:rPr>
        <w:br w:type="textWrapping"/>
      </w:r>
      <w:r>
        <w:rPr>
          <w:rtl w:val="0"/>
          <w:lang w:val="en-US"/>
        </w:rPr>
        <w:t>L: Day by day, the Holy Spirit shows us:</w:t>
      </w:r>
      <w:r>
        <w:br w:type="textWrapping"/>
      </w:r>
      <w:r>
        <w:rPr>
          <w:b w:val="1"/>
          <w:bCs w:val="1"/>
          <w:rtl w:val="0"/>
          <w:lang w:val="en-US"/>
        </w:rPr>
        <w:t>CE: the community we could be,</w:t>
      </w:r>
      <w:r>
        <w:rPr>
          <w:b w:val="1"/>
          <w:bCs w:val="1"/>
        </w:rPr>
        <w:br w:type="textWrapping"/>
      </w:r>
      <w:r>
        <w:rPr>
          <w:b w:val="1"/>
          <w:bCs w:val="1"/>
          <w:rtl w:val="0"/>
          <w:lang w:val="en-US"/>
        </w:rPr>
        <w:t xml:space="preserve">CW: the family we are called to become </w:t>
        <w:tab/>
      </w:r>
      <w:r>
        <w:rPr>
          <w:i w:val="1"/>
          <w:iCs w:val="1"/>
          <w:sz w:val="18"/>
          <w:szCs w:val="18"/>
          <w:rtl w:val="0"/>
          <w:lang w:val="en-US"/>
        </w:rPr>
        <w:t>Thom Shuman</w:t>
      </w:r>
    </w:p>
    <w:p>
      <w:pPr>
        <w:pStyle w:val="Body"/>
        <w:spacing w:after="120"/>
        <w:rPr>
          <w:b w:val="1"/>
          <w:bCs w:val="1"/>
        </w:rPr>
      </w:pPr>
      <w:r>
        <w:rPr>
          <w:b w:val="1"/>
          <w:bCs w:val="1"/>
          <w:rtl w:val="0"/>
          <w:lang w:val="en-US"/>
        </w:rPr>
        <w:t xml:space="preserve">Early Word </w:t>
      </w:r>
      <w:r>
        <w:rPr>
          <w:b w:val="1"/>
          <w:bCs w:val="1"/>
          <w:rtl w:val="0"/>
        </w:rPr>
        <w:t>– ‘</w:t>
      </w:r>
      <w:r>
        <w:rPr>
          <w:b w:val="1"/>
          <w:bCs w:val="1"/>
          <w:rtl w:val="0"/>
        </w:rPr>
        <w:t>Aha</w:t>
      </w:r>
      <w:r>
        <w:rPr>
          <w:b w:val="1"/>
          <w:bCs w:val="1"/>
          <w:rtl w:val="0"/>
          <w:lang w:val="fr-FR"/>
        </w:rPr>
        <w:t xml:space="preserve">’ </w:t>
      </w:r>
      <w:r>
        <w:rPr>
          <w:b w:val="1"/>
          <w:bCs w:val="1"/>
          <w:rtl w:val="0"/>
          <w:lang w:val="en-US"/>
        </w:rPr>
        <w:t>moments in life</w:t>
      </w:r>
    </w:p>
    <w:p>
      <w:pPr>
        <w:pStyle w:val="Body"/>
        <w:spacing w:after="120"/>
      </w:pPr>
      <w:r>
        <w:rPr>
          <w:b w:val="1"/>
          <w:bCs w:val="1"/>
          <w:rtl w:val="0"/>
          <w:lang w:val="en-US"/>
        </w:rPr>
        <w:t>Prayer for new beginnings</w:t>
      </w:r>
    </w:p>
    <w:p>
      <w:pPr>
        <w:pStyle w:val="Body"/>
        <w:spacing w:after="0" w:line="240" w:lineRule="auto"/>
      </w:pPr>
      <w:r>
        <w:rPr>
          <w:rtl w:val="0"/>
          <w:lang w:val="en-US"/>
        </w:rPr>
        <w:t xml:space="preserve">Forgive us, O God, when we fail to reach out and accompany: </w:t>
      </w:r>
    </w:p>
    <w:p>
      <w:pPr>
        <w:pStyle w:val="Body"/>
        <w:spacing w:after="120" w:line="240" w:lineRule="auto"/>
      </w:pPr>
      <w:r>
        <w:rPr>
          <w:rtl w:val="0"/>
          <w:lang w:val="en-US"/>
        </w:rPr>
        <w:t xml:space="preserve">those who are going through difficult times; </w:t>
      </w:r>
      <w:r>
        <w:br w:type="textWrapping"/>
      </w:r>
      <w:r>
        <w:rPr>
          <w:rtl w:val="0"/>
          <w:lang w:val="en-US"/>
        </w:rPr>
        <w:t>those who feel imprisoned in a valley of shadows and find themselves overwhelmed by life.</w:t>
      </w:r>
    </w:p>
    <w:p>
      <w:pPr>
        <w:pStyle w:val="Body"/>
        <w:spacing w:after="120" w:line="240" w:lineRule="auto"/>
      </w:pPr>
      <w:r>
        <w:rPr>
          <w:rtl w:val="0"/>
          <w:lang w:val="en-US"/>
        </w:rPr>
        <w:t xml:space="preserve">Jesus, good shepherd, help us to take the time and make the space to hear your call to us:. </w:t>
      </w:r>
      <w:r>
        <w:rPr>
          <w:b w:val="1"/>
          <w:bCs w:val="1"/>
        </w:rPr>
        <w:br w:type="textWrapping"/>
      </w:r>
      <w:r>
        <w:rPr>
          <w:rtl w:val="0"/>
          <w:lang w:val="en-US"/>
        </w:rPr>
        <w:t>the call to reveal your love, compassion and comfort wherever you need us to bind up the wounds of the victims of today</w:t>
      </w:r>
      <w:r>
        <w:rPr>
          <w:rtl w:val="0"/>
          <w:lang w:val="fr-FR"/>
        </w:rPr>
        <w:t>’</w:t>
      </w:r>
      <w:r>
        <w:rPr>
          <w:rtl w:val="0"/>
          <w:lang w:val="en-US"/>
        </w:rPr>
        <w:t>s society.</w:t>
      </w:r>
    </w:p>
    <w:p>
      <w:pPr>
        <w:pStyle w:val="Body"/>
        <w:spacing w:after="120" w:line="240" w:lineRule="auto"/>
      </w:pPr>
      <w:r>
        <w:rPr>
          <w:b w:val="1"/>
          <w:bCs w:val="1"/>
          <w:rtl w:val="0"/>
        </w:rPr>
        <w:t>J</w:t>
      </w:r>
      <w:r>
        <w:rPr>
          <w:rtl w:val="0"/>
          <w:lang w:val="en-US"/>
        </w:rPr>
        <w:t>esus, good shepherd, help us to take the time and make the space to hear your call to us:</w:t>
      </w:r>
      <w:r>
        <w:rPr>
          <w:b w:val="1"/>
          <w:bCs w:val="1"/>
        </w:rPr>
        <w:br w:type="textWrapping"/>
      </w:r>
      <w:r>
        <w:rPr>
          <w:rtl w:val="0"/>
          <w:lang w:val="en-US"/>
        </w:rPr>
        <w:t>the call to reveal, in tangible and authentic ways, your passion for those who feel powerless to make any changes for good in their lives.</w:t>
      </w:r>
    </w:p>
    <w:p>
      <w:pPr>
        <w:pStyle w:val="Body"/>
        <w:tabs>
          <w:tab w:val="right" w:pos="6379"/>
        </w:tabs>
        <w:spacing w:line="240" w:lineRule="auto"/>
      </w:pPr>
      <w:r>
        <w:rPr>
          <w:rtl w:val="0"/>
          <w:lang w:val="en-US"/>
        </w:rPr>
        <w:t>Jesus, good shepherd, help us to take the time and make the space to hear your call to us:.</w:t>
      </w:r>
      <w:r>
        <w:rPr>
          <w:b w:val="1"/>
          <w:bCs w:val="1"/>
        </w:rPr>
        <w:br w:type="textWrapping"/>
      </w:r>
      <w:r>
        <w:rPr>
          <w:rtl w:val="0"/>
          <w:lang w:val="en-US"/>
        </w:rPr>
        <w:t xml:space="preserve">the call to empty ourselves of all that is contrary to your life within us so that your goodness and mercies are enjoyed not as rewards to be hoarded but as gifts to be shared. </w:t>
      </w:r>
      <w:r>
        <w:br w:type="textWrapping"/>
      </w:r>
      <w:r>
        <w:rPr>
          <w:rtl w:val="0"/>
          <w:lang w:val="en-US"/>
        </w:rPr>
        <w:t xml:space="preserve">In your name, we pray.    Amen </w:t>
        <w:tab/>
      </w:r>
      <w:r>
        <w:rPr>
          <w:i w:val="1"/>
          <w:iCs w:val="1"/>
          <w:sz w:val="18"/>
          <w:szCs w:val="18"/>
          <w:rtl w:val="0"/>
          <w:lang w:val="en-US"/>
        </w:rPr>
        <w:t>Moira Laidlaw</w:t>
      </w:r>
    </w:p>
    <w:p>
      <w:pPr>
        <w:pStyle w:val="Body"/>
        <w:tabs>
          <w:tab w:val="right" w:pos="6521"/>
        </w:tabs>
        <w:rPr>
          <w:i w:val="1"/>
          <w:iCs w:val="1"/>
          <w:color w:val="ff0000"/>
          <w:sz w:val="18"/>
          <w:szCs w:val="18"/>
          <w:u w:color="ff0000"/>
        </w:rPr>
      </w:pPr>
      <w:r>
        <w:rPr>
          <w:b w:val="1"/>
          <w:bCs w:val="1"/>
          <w:rtl w:val="0"/>
        </w:rPr>
        <w:t xml:space="preserve">Song   SfP 5  </w:t>
      </w:r>
      <w:r>
        <w:rPr>
          <w:b w:val="1"/>
          <w:bCs w:val="1"/>
          <w:rtl w:val="0"/>
        </w:rPr>
        <w:t>“</w:t>
      </w:r>
      <w:r>
        <w:rPr>
          <w:b w:val="1"/>
          <w:bCs w:val="1"/>
          <w:rtl w:val="0"/>
          <w:lang w:val="en-US"/>
        </w:rPr>
        <w:t>By gracious powers</w:t>
      </w:r>
      <w:r>
        <w:rPr>
          <w:b w:val="1"/>
          <w:bCs w:val="1"/>
          <w:rtl w:val="0"/>
        </w:rPr>
        <w:t>”</w:t>
      </w:r>
      <w:r>
        <w:rPr>
          <w:i w:val="1"/>
          <w:iCs w:val="1"/>
          <w:color w:val="ff0000"/>
          <w:u w:color="ff0000"/>
          <w:rtl w:val="0"/>
        </w:rPr>
        <w:tab/>
        <w:t>Paul picture insert</w:t>
      </w:r>
    </w:p>
    <w:p>
      <w:pPr>
        <w:pStyle w:val="Normal (Web)"/>
        <w:spacing w:before="2" w:after="200"/>
        <w:rPr>
          <w:rFonts w:ascii="Calibri" w:cs="Calibri" w:hAnsi="Calibri" w:eastAsia="Calibri"/>
          <w:sz w:val="22"/>
          <w:szCs w:val="22"/>
        </w:rPr>
      </w:pPr>
      <w:r>
        <w:rPr>
          <w:rFonts w:ascii="Calibri" w:cs="Calibri" w:hAnsi="Calibri" w:eastAsia="Calibri"/>
          <w:b w:val="1"/>
          <w:bCs w:val="1"/>
          <w:sz w:val="22"/>
          <w:szCs w:val="22"/>
          <w:rtl w:val="0"/>
          <w:lang w:val="en-US"/>
        </w:rPr>
        <w:t xml:space="preserve">Bible reading  Acts 9: 1-20 </w:t>
      </w:r>
      <w:r>
        <w:rPr>
          <w:rFonts w:ascii="Calibri" w:cs="Calibri" w:hAnsi="Calibri" w:eastAsia="Calibri"/>
          <w:sz w:val="22"/>
          <w:szCs w:val="22"/>
          <w:rtl w:val="0"/>
          <w:lang w:val="en-US"/>
        </w:rPr>
        <w:t xml:space="preserve"> Paul</w:t>
      </w:r>
      <w:r>
        <w:rPr>
          <w:rFonts w:ascii="Calibri" w:cs="Calibri" w:hAnsi="Calibri" w:eastAsia="Calibri"/>
          <w:sz w:val="22"/>
          <w:szCs w:val="22"/>
          <w:rtl w:val="0"/>
          <w:lang w:val="en-US"/>
        </w:rPr>
        <w:t>’</w:t>
      </w:r>
      <w:r>
        <w:rPr>
          <w:rFonts w:ascii="Calibri" w:cs="Calibri" w:hAnsi="Calibri" w:eastAsia="Calibri"/>
          <w:sz w:val="22"/>
          <w:szCs w:val="22"/>
          <w:rtl w:val="0"/>
          <w:lang w:val="en-US"/>
        </w:rPr>
        <w:t>s dramatic calling and conversion</w:t>
      </w:r>
    </w:p>
    <w:p>
      <w:pPr>
        <w:pStyle w:val="Normal (Web)"/>
        <w:spacing w:before="2" w:after="200"/>
      </w:pPr>
      <w:r>
        <w:rPr>
          <w:rFonts w:ascii="Calibri" w:cs="Calibri" w:hAnsi="Calibri" w:eastAsia="Calibri"/>
          <w:b w:val="1"/>
          <w:bCs w:val="1"/>
          <w:sz w:val="22"/>
          <w:szCs w:val="22"/>
          <w:rtl w:val="0"/>
          <w:lang w:val="en-US"/>
        </w:rPr>
        <w:t xml:space="preserve">We watch </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The Light</w:t>
      </w:r>
      <w:r>
        <w:rPr>
          <w:rFonts w:ascii="Calibri" w:cs="Calibri" w:hAnsi="Calibri" w:eastAsia="Calibri"/>
          <w:b w:val="1"/>
          <w:bCs w:val="1"/>
          <w:sz w:val="22"/>
          <w:szCs w:val="22"/>
          <w:rtl w:val="0"/>
          <w:lang w:val="en-US"/>
        </w:rPr>
        <w:t xml:space="preserve">”                                                                   </w:t>
      </w:r>
      <w:r>
        <w:rPr>
          <w:i w:val="1"/>
          <w:iCs w:val="1"/>
          <w:rtl w:val="0"/>
          <w:lang w:val="en-US"/>
        </w:rPr>
        <w:t>Simon Crookson</w:t>
      </w:r>
    </w:p>
    <w:p>
      <w:pPr>
        <w:pStyle w:val="Body"/>
        <w:rPr>
          <w:b w:val="1"/>
          <w:bCs w:val="1"/>
        </w:rPr>
      </w:pPr>
      <w:r>
        <w:rPr>
          <w:b w:val="1"/>
          <w:bCs w:val="1"/>
          <w:rtl w:val="0"/>
          <w:lang w:val="en-US"/>
        </w:rPr>
        <w:t>Transformation 1 - Paul and Ananias</w:t>
      </w:r>
    </w:p>
    <w:p>
      <w:pPr>
        <w:pStyle w:val="Body"/>
        <w:spacing w:before="2"/>
        <w:rPr>
          <w:b w:val="1"/>
          <w:bCs w:val="1"/>
        </w:rPr>
      </w:pPr>
      <w:r>
        <w:rPr>
          <w:b w:val="1"/>
          <w:bCs w:val="1"/>
          <w:rtl w:val="0"/>
          <w:lang w:val="en-US"/>
        </w:rPr>
        <w:t xml:space="preserve">Song   TiS 181, </w:t>
      </w:r>
      <w:r>
        <w:rPr>
          <w:b w:val="1"/>
          <w:bCs w:val="1"/>
          <w:rtl w:val="0"/>
          <w:lang w:val="en-US"/>
        </w:rPr>
        <w:t>“</w:t>
      </w:r>
      <w:r>
        <w:rPr>
          <w:b w:val="1"/>
          <w:bCs w:val="1"/>
          <w:rtl w:val="0"/>
          <w:lang w:val="en-US"/>
        </w:rPr>
        <w:t xml:space="preserve">Come O God of all the earth </w:t>
      </w:r>
      <w:r>
        <w:rPr>
          <w:b w:val="1"/>
          <w:bCs w:val="1"/>
          <w:rtl w:val="0"/>
          <w:lang w:val="en-US"/>
        </w:rPr>
        <w:t xml:space="preserve">” </w:t>
      </w:r>
      <w:r>
        <w:rPr>
          <w:b w:val="1"/>
          <w:bCs w:val="1"/>
          <w:rtl w:val="0"/>
          <w:lang w:val="en-US"/>
        </w:rPr>
        <w:t>verses 2, 3, 5</w:t>
      </w:r>
    </w:p>
    <w:p>
      <w:pPr>
        <w:pStyle w:val="Body"/>
        <w:rPr>
          <w:i w:val="1"/>
          <w:iCs w:val="1"/>
        </w:rPr>
      </w:pPr>
      <w:r>
        <w:rPr>
          <w:b w:val="1"/>
          <w:bCs w:val="1"/>
          <w:rtl w:val="0"/>
          <w:lang w:val="en-US"/>
        </w:rPr>
        <w:t>Bible Reading   John 21:1-19</w:t>
      </w:r>
    </w:p>
    <w:p>
      <w:pPr>
        <w:pStyle w:val="Body"/>
        <w:spacing w:line="240" w:lineRule="auto"/>
        <w:rPr>
          <w:b w:val="1"/>
          <w:bCs w:val="1"/>
        </w:rPr>
      </w:pPr>
      <w:r>
        <w:rPr>
          <w:b w:val="1"/>
          <w:bCs w:val="1"/>
          <w:rtl w:val="0"/>
          <w:lang w:val="en-US"/>
        </w:rPr>
        <w:t>Transformation 2 - Peter and John</w:t>
      </w:r>
    </w:p>
    <w:p>
      <w:pPr>
        <w:pStyle w:val="Body"/>
        <w:spacing w:after="0" w:line="240" w:lineRule="auto"/>
      </w:pPr>
      <w:r>
        <w:rPr>
          <w:b w:val="1"/>
          <w:bCs w:val="1"/>
          <w:rtl w:val="0"/>
          <w:lang w:val="en-US"/>
        </w:rPr>
        <w:t>We remember times of transformation:</w:t>
      </w:r>
      <w:r>
        <w:rPr>
          <w:lang w:val="en-US"/>
        </w:rPr>
        <w:br w:type="textWrapping"/>
      </w:r>
      <w:r>
        <w:rPr>
          <w:rtl w:val="0"/>
          <w:lang w:val="en-US"/>
        </w:rPr>
        <w:t>Of Jesus in the garden</w:t>
      </w:r>
    </w:p>
    <w:p>
      <w:pPr>
        <w:pStyle w:val="Body"/>
        <w:spacing w:after="0" w:line="240" w:lineRule="auto"/>
      </w:pPr>
      <w:r>
        <w:rPr>
          <w:rtl w:val="0"/>
          <w:lang w:val="en-US"/>
        </w:rPr>
        <w:t>appearing to Mary and calling her by name...</w:t>
      </w:r>
    </w:p>
    <w:p>
      <w:pPr>
        <w:pStyle w:val="Body"/>
        <w:spacing w:after="0" w:line="240" w:lineRule="auto"/>
      </w:pPr>
      <w:r>
        <w:rPr>
          <w:b w:val="1"/>
          <w:bCs w:val="1"/>
          <w:rtl w:val="0"/>
          <w:lang w:val="en-US"/>
        </w:rPr>
        <w:t>Holy Spirit, transform my life</w:t>
      </w:r>
      <w:r>
        <w:rPr>
          <w:b w:val="1"/>
          <w:bCs w:val="1"/>
          <w:lang w:val="en-US"/>
        </w:rPr>
        <w:br w:type="textWrapping"/>
      </w:r>
      <w:r>
        <w:rPr>
          <w:rtl w:val="0"/>
          <w:lang w:val="en-US"/>
        </w:rPr>
        <w:t>Of Jesus appearing to the disciples and saying, 'Peace be with you'...</w:t>
      </w:r>
      <w:r>
        <w:rPr>
          <w:lang w:val="en-US"/>
        </w:rPr>
        <w:br w:type="textWrapping"/>
      </w:r>
      <w:r>
        <w:rPr>
          <w:b w:val="1"/>
          <w:bCs w:val="1"/>
          <w:rtl w:val="0"/>
          <w:lang w:val="en-US"/>
        </w:rPr>
        <w:t>Holy Spirit, transform my life</w:t>
      </w:r>
      <w:r>
        <w:rPr>
          <w:b w:val="1"/>
          <w:bCs w:val="1"/>
          <w:lang w:val="en-US"/>
        </w:rPr>
        <w:br w:type="textWrapping"/>
      </w:r>
      <w:r>
        <w:rPr>
          <w:rtl w:val="0"/>
          <w:lang w:val="en-US"/>
        </w:rPr>
        <w:t>Of Jesus appearing to Thomas and saying, 'Do not doubt, but believe'...</w:t>
      </w:r>
      <w:r>
        <w:rPr>
          <w:lang w:val="en-US"/>
        </w:rPr>
        <w:br w:type="textWrapping"/>
      </w:r>
      <w:r>
        <w:rPr>
          <w:b w:val="1"/>
          <w:bCs w:val="1"/>
          <w:rtl w:val="0"/>
          <w:lang w:val="en-US"/>
        </w:rPr>
        <w:t>Holy Spirit, transform my life</w:t>
      </w:r>
      <w:r>
        <w:rPr>
          <w:b w:val="1"/>
          <w:bCs w:val="1"/>
          <w:lang w:val="en-US"/>
        </w:rPr>
        <w:br w:type="textWrapping"/>
      </w:r>
      <w:r>
        <w:rPr>
          <w:rtl w:val="0"/>
          <w:lang w:val="en-US"/>
        </w:rPr>
        <w:t>Of Jesus walking on the road to Emmaus, talking to his followers...</w:t>
      </w:r>
      <w:r>
        <w:rPr>
          <w:lang w:val="en-US"/>
        </w:rPr>
        <w:br w:type="textWrapping"/>
      </w:r>
      <w:r>
        <w:rPr>
          <w:b w:val="1"/>
          <w:bCs w:val="1"/>
          <w:rtl w:val="0"/>
          <w:lang w:val="en-US"/>
        </w:rPr>
        <w:t>Holy Spirit, transform my life</w:t>
      </w:r>
      <w:r>
        <w:rPr>
          <w:b w:val="1"/>
          <w:bCs w:val="1"/>
          <w:lang w:val="en-US"/>
        </w:rPr>
        <w:br w:type="textWrapping"/>
      </w:r>
      <w:r>
        <w:rPr>
          <w:rtl w:val="0"/>
          <w:lang w:val="en-US"/>
        </w:rPr>
        <w:t xml:space="preserve">Of Jesus sharing breakfast on the beach with some companions </w:t>
      </w:r>
      <w:r>
        <w:rPr>
          <w:lang w:val="en-US"/>
        </w:rPr>
        <w:br w:type="textWrapping"/>
      </w:r>
      <w:r>
        <w:rPr>
          <w:b w:val="1"/>
          <w:bCs w:val="1"/>
          <w:rtl w:val="0"/>
          <w:lang w:val="en-US"/>
        </w:rPr>
        <w:t>Holy Spirit, transform my life</w:t>
      </w:r>
      <w:r>
        <w:rPr>
          <w:b w:val="1"/>
          <w:bCs w:val="1"/>
          <w:lang w:val="en-US"/>
        </w:rPr>
        <w:br w:type="textWrapping"/>
      </w:r>
      <w:r>
        <w:rPr>
          <w:rtl w:val="0"/>
          <w:lang w:val="en-US"/>
        </w:rPr>
        <w:t>Of Jesus confronting Saul on the road to Damascus..</w:t>
      </w:r>
    </w:p>
    <w:p>
      <w:pPr>
        <w:pStyle w:val="Body"/>
        <w:spacing w:after="0" w:line="240" w:lineRule="auto"/>
      </w:pPr>
      <w:r>
        <w:rPr>
          <w:b w:val="1"/>
          <w:bCs w:val="1"/>
          <w:rtl w:val="0"/>
          <w:lang w:val="en-US"/>
        </w:rPr>
        <w:t>Holy Spirit, transform my life</w:t>
      </w:r>
      <w:r>
        <w:rPr>
          <w:b w:val="1"/>
          <w:bCs w:val="1"/>
          <w:lang w:val="en-US"/>
        </w:rPr>
        <w:br w:type="textWrapping"/>
      </w:r>
      <w:r>
        <w:rPr>
          <w:rtl w:val="0"/>
          <w:lang w:val="en-US"/>
        </w:rPr>
        <w:t>Of the voice to Ananias insisting he meet with Saul</w:t>
      </w:r>
      <w:r>
        <w:rPr>
          <w:rtl w:val="0"/>
          <w:lang w:val="en-US"/>
        </w:rPr>
        <w:t>…</w:t>
      </w:r>
    </w:p>
    <w:p>
      <w:pPr>
        <w:pStyle w:val="Normal (Web)"/>
        <w:tabs>
          <w:tab w:val="right" w:pos="6096"/>
        </w:tabs>
        <w:spacing w:after="200"/>
        <w:rPr>
          <w:rFonts w:ascii="Calibri" w:cs="Calibri" w:hAnsi="Calibri" w:eastAsia="Calibri"/>
          <w:i w:val="1"/>
          <w:iCs w:val="1"/>
        </w:rPr>
      </w:pPr>
      <w:r>
        <w:rPr>
          <w:rFonts w:ascii="Calibri" w:cs="Calibri" w:hAnsi="Calibri" w:eastAsia="Calibri"/>
          <w:b w:val="1"/>
          <w:bCs w:val="1"/>
          <w:sz w:val="22"/>
          <w:szCs w:val="22"/>
          <w:rtl w:val="0"/>
          <w:lang w:val="en-US"/>
        </w:rPr>
        <w:t>Holy Spirit, transform my life</w:t>
      </w:r>
    </w:p>
    <w:p>
      <w:pPr>
        <w:pStyle w:val="Normal (Web)"/>
        <w:spacing w:before="2" w:after="120"/>
        <w:rPr>
          <w:rFonts w:ascii="Calibri" w:cs="Calibri" w:hAnsi="Calibri" w:eastAsia="Calibri"/>
          <w:b w:val="1"/>
          <w:bCs w:val="1"/>
          <w:i w:val="1"/>
          <w:iCs w:val="1"/>
          <w:sz w:val="22"/>
          <w:szCs w:val="22"/>
        </w:rPr>
      </w:pPr>
      <w:r>
        <w:rPr>
          <w:rFonts w:ascii="Calibri" w:cs="Calibri" w:hAnsi="Calibri" w:eastAsia="Calibri"/>
          <w:b w:val="1"/>
          <w:bCs w:val="1"/>
          <w:sz w:val="22"/>
          <w:szCs w:val="22"/>
          <w:rtl w:val="0"/>
          <w:lang w:val="en-US"/>
        </w:rPr>
        <w:t>Song   TiS 572:</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O thou who camest from above</w:t>
      </w:r>
      <w:r>
        <w:rPr>
          <w:rFonts w:ascii="Calibri" w:cs="Calibri" w:hAnsi="Calibri" w:eastAsia="Calibri"/>
          <w:b w:val="1"/>
          <w:bCs w:val="1"/>
          <w:sz w:val="22"/>
          <w:szCs w:val="22"/>
          <w:rtl w:val="0"/>
          <w:lang w:val="en-US"/>
        </w:rPr>
        <w:t xml:space="preserve">” </w:t>
      </w:r>
    </w:p>
    <w:p>
      <w:pPr>
        <w:pStyle w:val="Body"/>
        <w:spacing w:line="240" w:lineRule="auto"/>
        <w:rPr>
          <w:i w:val="1"/>
          <w:iCs w:val="1"/>
        </w:rPr>
      </w:pPr>
      <w:r>
        <w:rPr>
          <w:i w:val="1"/>
          <w:iCs w:val="1"/>
          <w:rtl w:val="0"/>
          <w:lang w:val="en-US"/>
        </w:rPr>
        <w:t xml:space="preserve">Please move to the front of the church, bring your offering, and form a circle around the communion table.  Each take a glass with its contrasting words, plus a daffodil bulb to plant for Spring Festival.  People who prefer to sit rather than stand are invited to move to a front pew. </w:t>
      </w:r>
    </w:p>
    <w:p>
      <w:pPr>
        <w:pStyle w:val="Body"/>
        <w:spacing w:before="2" w:line="240" w:lineRule="auto"/>
        <w:rPr>
          <w:b w:val="1"/>
          <w:bCs w:val="1"/>
        </w:rPr>
      </w:pPr>
      <w:r>
        <w:rPr>
          <w:b w:val="1"/>
          <w:bCs w:val="1"/>
          <w:rtl w:val="0"/>
          <w:lang w:val="en-US"/>
        </w:rPr>
        <w:t>Share in small groups the contrast between the first word and the last word on the small glass you are holding. From you own life, what story of transforming, enlightening, understanding or recovery comes to mind?</w:t>
      </w:r>
    </w:p>
    <w:p>
      <w:pPr>
        <w:pStyle w:val="Body"/>
        <w:spacing w:before="2"/>
        <w:rPr>
          <w:b w:val="1"/>
          <w:bCs w:val="1"/>
        </w:rPr>
      </w:pPr>
      <w:r>
        <w:rPr>
          <w:b w:val="1"/>
          <w:bCs w:val="1"/>
          <w:rtl w:val="0"/>
          <w:lang w:val="en-US"/>
        </w:rPr>
        <w:t>Hymn  TiS 688</w:t>
      </w:r>
      <w:r>
        <w:rPr>
          <w:rtl w:val="0"/>
          <w:lang w:val="en-US"/>
        </w:rPr>
        <w:t xml:space="preserve"> </w:t>
      </w:r>
      <w:r>
        <w:rPr>
          <w:b w:val="1"/>
          <w:bCs w:val="1"/>
          <w:rtl w:val="0"/>
          <w:lang w:val="en-US"/>
        </w:rPr>
        <w:t>“</w:t>
      </w:r>
      <w:r>
        <w:rPr>
          <w:b w:val="1"/>
          <w:bCs w:val="1"/>
          <w:rtl w:val="0"/>
          <w:lang w:val="en-US"/>
        </w:rPr>
        <w:t>Come to be our hope O Jesus</w:t>
      </w:r>
      <w:r>
        <w:rPr>
          <w:b w:val="1"/>
          <w:bCs w:val="1"/>
          <w:rtl w:val="0"/>
          <w:lang w:val="en-US"/>
        </w:rPr>
        <w:t>”</w:t>
      </w:r>
    </w:p>
    <w:p>
      <w:pPr>
        <w:pStyle w:val="Body"/>
        <w:spacing w:after="0" w:line="240" w:lineRule="auto"/>
        <w:rPr>
          <w:b w:val="1"/>
          <w:bCs w:val="1"/>
        </w:rPr>
      </w:pPr>
      <w:r>
        <w:rPr>
          <w:b w:val="1"/>
          <w:bCs w:val="1"/>
          <w:rtl w:val="0"/>
          <w:lang w:val="en-US"/>
        </w:rPr>
        <w:t>Prayers</w:t>
        <w:tab/>
        <w:tab/>
      </w:r>
      <w:r>
        <w:rPr>
          <w:i w:val="1"/>
          <w:iCs w:val="1"/>
          <w:rtl w:val="0"/>
          <w:lang w:val="en-US"/>
        </w:rPr>
        <w:t>Please pray in small groups</w:t>
      </w:r>
    </w:p>
    <w:p>
      <w:pPr>
        <w:pStyle w:val="Body"/>
        <w:spacing w:before="120" w:after="0" w:line="240" w:lineRule="auto"/>
        <w:rPr>
          <w:i w:val="1"/>
          <w:iCs w:val="1"/>
        </w:rPr>
      </w:pPr>
      <w:r>
        <w:rPr>
          <w:rtl w:val="0"/>
          <w:lang w:val="en-US"/>
        </w:rPr>
        <w:t>We pray for ourselves</w:t>
      </w:r>
    </w:p>
    <w:p>
      <w:pPr>
        <w:pStyle w:val="Body"/>
        <w:spacing w:after="0" w:line="240" w:lineRule="auto"/>
        <w:rPr>
          <w:i w:val="1"/>
          <w:iCs w:val="1"/>
        </w:rPr>
      </w:pPr>
      <w:r>
        <w:rPr>
          <w:i w:val="1"/>
          <w:iCs w:val="1"/>
          <w:rtl w:val="0"/>
          <w:lang w:val="en-US"/>
        </w:rPr>
        <w:t xml:space="preserve">(We sing </w:t>
      </w:r>
      <w:r>
        <w:rPr>
          <w:i w:val="1"/>
          <w:iCs w:val="1"/>
          <w:rtl w:val="0"/>
        </w:rPr>
        <w:t>“</w:t>
      </w:r>
      <w:r>
        <w:rPr>
          <w:i w:val="1"/>
          <w:iCs w:val="1"/>
          <w:rtl w:val="0"/>
          <w:lang w:val="en-US"/>
        </w:rPr>
        <w:t>Come to be our hope</w:t>
      </w:r>
      <w:r>
        <w:rPr>
          <w:i w:val="1"/>
          <w:iCs w:val="1"/>
          <w:rtl w:val="0"/>
        </w:rPr>
        <w:t xml:space="preserve">” </w:t>
      </w:r>
      <w:r>
        <w:rPr>
          <w:i w:val="1"/>
          <w:iCs w:val="1"/>
          <w:rtl w:val="0"/>
          <w:lang w:val="en-US"/>
        </w:rPr>
        <w:t>first line)</w:t>
      </w:r>
    </w:p>
    <w:p>
      <w:pPr>
        <w:pStyle w:val="Body"/>
        <w:spacing w:before="120" w:after="0" w:line="240" w:lineRule="auto"/>
        <w:rPr>
          <w:i w:val="1"/>
          <w:iCs w:val="1"/>
        </w:rPr>
      </w:pPr>
      <w:r>
        <w:rPr>
          <w:rtl w:val="0"/>
        </w:rPr>
        <w:t>We pray</w:t>
      </w:r>
      <w:r>
        <w:rPr>
          <w:rtl w:val="0"/>
          <w:lang w:val="en-US"/>
        </w:rPr>
        <w:t xml:space="preserve"> for others</w:t>
      </w:r>
    </w:p>
    <w:p>
      <w:pPr>
        <w:pStyle w:val="Body"/>
        <w:spacing w:after="0" w:line="240" w:lineRule="auto"/>
        <w:rPr>
          <w:i w:val="1"/>
          <w:iCs w:val="1"/>
        </w:rPr>
      </w:pPr>
      <w:r>
        <w:rPr>
          <w:i w:val="1"/>
          <w:iCs w:val="1"/>
          <w:rtl w:val="0"/>
          <w:lang w:val="en-US"/>
        </w:rPr>
        <w:t xml:space="preserve">(We sing </w:t>
      </w:r>
      <w:r>
        <w:rPr>
          <w:i w:val="1"/>
          <w:iCs w:val="1"/>
          <w:rtl w:val="0"/>
        </w:rPr>
        <w:t>“</w:t>
      </w:r>
      <w:r>
        <w:rPr>
          <w:i w:val="1"/>
          <w:iCs w:val="1"/>
          <w:rtl w:val="0"/>
          <w:lang w:val="en-US"/>
        </w:rPr>
        <w:t>Come to be our hope</w:t>
      </w:r>
      <w:r>
        <w:rPr>
          <w:i w:val="1"/>
          <w:iCs w:val="1"/>
          <w:rtl w:val="0"/>
        </w:rPr>
        <w:t xml:space="preserve">” </w:t>
      </w:r>
      <w:r>
        <w:rPr>
          <w:i w:val="1"/>
          <w:iCs w:val="1"/>
          <w:rtl w:val="0"/>
          <w:lang w:val="en-US"/>
        </w:rPr>
        <w:t>first line)</w:t>
      </w:r>
    </w:p>
    <w:p>
      <w:pPr>
        <w:pStyle w:val="Body"/>
        <w:spacing w:before="120" w:after="0" w:line="240" w:lineRule="auto"/>
        <w:rPr>
          <w:i w:val="1"/>
          <w:iCs w:val="1"/>
        </w:rPr>
      </w:pPr>
      <w:r>
        <w:rPr>
          <w:rtl w:val="0"/>
          <w:lang w:val="en-US"/>
        </w:rPr>
        <w:t>We pray for the world</w:t>
      </w:r>
      <w:r>
        <w:rPr>
          <w:i w:val="1"/>
          <w:iCs w:val="1"/>
          <w:rtl w:val="0"/>
          <w:lang w:val="en-US"/>
        </w:rPr>
        <w:t xml:space="preserve"> </w:t>
      </w:r>
    </w:p>
    <w:p>
      <w:pPr>
        <w:pStyle w:val="Body"/>
        <w:spacing w:after="0" w:line="240" w:lineRule="auto"/>
        <w:rPr>
          <w:i w:val="1"/>
          <w:iCs w:val="1"/>
        </w:rPr>
      </w:pPr>
      <w:r>
        <w:rPr>
          <w:i w:val="1"/>
          <w:iCs w:val="1"/>
          <w:rtl w:val="0"/>
          <w:lang w:val="en-US"/>
        </w:rPr>
        <w:t xml:space="preserve">(We sing </w:t>
      </w:r>
      <w:r>
        <w:rPr>
          <w:i w:val="1"/>
          <w:iCs w:val="1"/>
          <w:rtl w:val="0"/>
        </w:rPr>
        <w:t>“</w:t>
      </w:r>
      <w:r>
        <w:rPr>
          <w:i w:val="1"/>
          <w:iCs w:val="1"/>
          <w:rtl w:val="0"/>
          <w:lang w:val="en-US"/>
        </w:rPr>
        <w:t>Come to be our hope</w:t>
      </w:r>
      <w:r>
        <w:rPr>
          <w:i w:val="1"/>
          <w:iCs w:val="1"/>
          <w:rtl w:val="0"/>
        </w:rPr>
        <w:t xml:space="preserve">” </w:t>
      </w:r>
      <w:r>
        <w:rPr>
          <w:i w:val="1"/>
          <w:iCs w:val="1"/>
          <w:rtl w:val="0"/>
          <w:lang w:val="en-US"/>
        </w:rPr>
        <w:t>first line)</w:t>
      </w:r>
    </w:p>
    <w:p>
      <w:pPr>
        <w:pStyle w:val="Body"/>
        <w:spacing w:before="200" w:after="120"/>
        <w:rPr>
          <w:i w:val="1"/>
          <w:iCs w:val="1"/>
        </w:rPr>
      </w:pPr>
      <w:r>
        <w:rPr>
          <w:b w:val="1"/>
          <w:bCs w:val="1"/>
          <w:rtl w:val="0"/>
          <w:lang w:val="en-US"/>
        </w:rPr>
        <w:t>Benediction</w:t>
      </w:r>
    </w:p>
    <w:p>
      <w:pPr>
        <w:pStyle w:val="Normal (Web)"/>
        <w:spacing w:before="2" w:after="120"/>
        <w:rPr>
          <w:rFonts w:ascii="Calibri" w:cs="Calibri" w:hAnsi="Calibri" w:eastAsia="Calibri"/>
          <w:sz w:val="22"/>
          <w:szCs w:val="22"/>
        </w:rPr>
      </w:pPr>
      <w:r>
        <w:rPr>
          <w:rFonts w:ascii="Calibri" w:cs="Calibri" w:hAnsi="Calibri" w:eastAsia="Calibri"/>
          <w:sz w:val="22"/>
          <w:szCs w:val="22"/>
          <w:rtl w:val="0"/>
          <w:lang w:val="en-US"/>
        </w:rPr>
        <w:t>As we prepare to leave this sacred space</w:t>
      </w:r>
      <w:r>
        <w:rPr>
          <w:rFonts w:ascii="Calibri" w:cs="Calibri" w:hAnsi="Calibri" w:eastAsia="Calibri"/>
          <w:sz w:val="22"/>
          <w:szCs w:val="22"/>
        </w:rPr>
        <w:br w:type="textWrapping"/>
      </w:r>
      <w:r>
        <w:rPr>
          <w:rFonts w:ascii="Calibri" w:cs="Calibri" w:hAnsi="Calibri" w:eastAsia="Calibri"/>
          <w:sz w:val="22"/>
          <w:szCs w:val="22"/>
          <w:rtl w:val="0"/>
          <w:lang w:val="en-US"/>
        </w:rPr>
        <w:t>where we have worshipped together,</w:t>
      </w:r>
      <w:r>
        <w:rPr>
          <w:rFonts w:ascii="Calibri" w:cs="Calibri" w:hAnsi="Calibri" w:eastAsia="Calibri"/>
          <w:sz w:val="22"/>
          <w:szCs w:val="22"/>
        </w:rPr>
        <w:br w:type="textWrapping"/>
      </w:r>
      <w:r>
        <w:rPr>
          <w:rFonts w:ascii="Calibri" w:cs="Calibri" w:hAnsi="Calibri" w:eastAsia="Calibri"/>
          <w:sz w:val="22"/>
          <w:szCs w:val="22"/>
          <w:rtl w:val="0"/>
          <w:lang w:val="en-US"/>
        </w:rPr>
        <w:t>let us return to our lives enlivened and renewed...</w:t>
      </w:r>
    </w:p>
    <w:p>
      <w:pPr>
        <w:pStyle w:val="Normal (Web)"/>
        <w:spacing w:before="2" w:after="120"/>
        <w:rPr>
          <w:rFonts w:ascii="Calibri" w:cs="Calibri" w:hAnsi="Calibri" w:eastAsia="Calibri"/>
          <w:sz w:val="22"/>
          <w:szCs w:val="22"/>
        </w:rPr>
      </w:pPr>
      <w:r>
        <w:rPr>
          <w:rFonts w:ascii="Calibri" w:cs="Calibri" w:hAnsi="Calibri" w:eastAsia="Calibri"/>
          <w:sz w:val="22"/>
          <w:szCs w:val="22"/>
          <w:rtl w:val="0"/>
          <w:lang w:val="en-US"/>
        </w:rPr>
        <w:t>We extinguish these candles,</w:t>
      </w:r>
      <w:r>
        <w:rPr>
          <w:rFonts w:ascii="Calibri" w:cs="Calibri" w:hAnsi="Calibri" w:eastAsia="Calibri"/>
          <w:sz w:val="22"/>
          <w:szCs w:val="22"/>
        </w:rPr>
        <w:br w:type="textWrapping"/>
      </w:r>
      <w:r>
        <w:rPr>
          <w:rFonts w:ascii="Calibri" w:cs="Calibri" w:hAnsi="Calibri" w:eastAsia="Calibri"/>
          <w:sz w:val="22"/>
          <w:szCs w:val="22"/>
          <w:rtl w:val="0"/>
          <w:lang w:val="en-US"/>
        </w:rPr>
        <w:t>knowing the light of the risen One is within us,</w:t>
      </w:r>
      <w:r>
        <w:rPr>
          <w:rFonts w:ascii="Calibri" w:cs="Calibri" w:hAnsi="Calibri" w:eastAsia="Calibri"/>
          <w:sz w:val="22"/>
          <w:szCs w:val="22"/>
        </w:rPr>
        <w:br w:type="textWrapping"/>
      </w:r>
      <w:r>
        <w:rPr>
          <w:rFonts w:ascii="Calibri" w:cs="Calibri" w:hAnsi="Calibri" w:eastAsia="Calibri"/>
          <w:sz w:val="22"/>
          <w:szCs w:val="22"/>
          <w:rtl w:val="0"/>
          <w:lang w:val="en-US"/>
        </w:rPr>
        <w:t>and we carry it forth from this place.</w:t>
      </w:r>
    </w:p>
    <w:p>
      <w:pPr>
        <w:pStyle w:val="Normal (Web)"/>
        <w:spacing w:before="2"/>
        <w:rPr>
          <w:rFonts w:ascii="Calibri" w:cs="Calibri" w:hAnsi="Calibri" w:eastAsia="Calibri"/>
          <w:sz w:val="22"/>
          <w:szCs w:val="22"/>
        </w:rPr>
      </w:pPr>
      <w:r>
        <w:rPr>
          <w:rFonts w:ascii="Calibri" w:cs="Calibri" w:hAnsi="Calibri" w:eastAsia="Calibri"/>
          <w:sz w:val="22"/>
          <w:szCs w:val="22"/>
          <w:rtl w:val="0"/>
          <w:lang w:val="en-US"/>
        </w:rPr>
        <w:t xml:space="preserve">As we go, may we know ourselves to be blessed with </w:t>
      </w:r>
      <w:r>
        <w:rPr>
          <w:rFonts w:ascii="Calibri" w:cs="Calibri" w:hAnsi="Calibri" w:eastAsia="Calibri"/>
          <w:sz w:val="22"/>
          <w:szCs w:val="22"/>
        </w:rPr>
        <w:br w:type="textWrapping"/>
      </w:r>
      <w:r>
        <w:rPr>
          <w:rFonts w:ascii="Calibri" w:cs="Calibri" w:hAnsi="Calibri" w:eastAsia="Calibri"/>
          <w:sz w:val="22"/>
          <w:szCs w:val="22"/>
          <w:rtl w:val="0"/>
          <w:lang w:val="en-US"/>
        </w:rPr>
        <w:t>the goodness and mercy of God,</w:t>
      </w:r>
      <w:r>
        <w:rPr>
          <w:rFonts w:ascii="Calibri" w:cs="Calibri" w:hAnsi="Calibri" w:eastAsia="Calibri"/>
          <w:sz w:val="22"/>
          <w:szCs w:val="22"/>
        </w:rPr>
        <w:br w:type="textWrapping"/>
      </w:r>
      <w:r>
        <w:rPr>
          <w:rFonts w:ascii="Calibri" w:cs="Calibri" w:hAnsi="Calibri" w:eastAsia="Calibri"/>
          <w:sz w:val="22"/>
          <w:szCs w:val="22"/>
          <w:rtl w:val="0"/>
          <w:lang w:val="en-US"/>
        </w:rPr>
        <w:t>the comfort and love of Jesus Christ,</w:t>
      </w:r>
      <w:r>
        <w:rPr>
          <w:rFonts w:ascii="Calibri" w:cs="Calibri" w:hAnsi="Calibri" w:eastAsia="Calibri"/>
          <w:sz w:val="22"/>
          <w:szCs w:val="22"/>
        </w:rPr>
        <w:br w:type="textWrapping"/>
      </w:r>
      <w:r>
        <w:rPr>
          <w:rFonts w:ascii="Calibri" w:cs="Calibri" w:hAnsi="Calibri" w:eastAsia="Calibri"/>
          <w:sz w:val="22"/>
          <w:szCs w:val="22"/>
          <w:rtl w:val="0"/>
          <w:lang w:val="en-US"/>
        </w:rPr>
        <w:t>the insight and guidance of the Holy Spirit.   Amen.</w:t>
      </w:r>
    </w:p>
    <w:p>
      <w:pPr>
        <w:pStyle w:val="Normal (Web)"/>
        <w:spacing w:before="200"/>
        <w:rPr>
          <w:rFonts w:ascii="Calibri" w:cs="Calibri" w:hAnsi="Calibri" w:eastAsia="Calibri"/>
          <w:i w:val="1"/>
          <w:iCs w:val="1"/>
          <w:sz w:val="18"/>
          <w:szCs w:val="18"/>
        </w:rPr>
      </w:pPr>
      <w:r>
        <w:rPr>
          <w:rFonts w:ascii="Calibri" w:cs="Calibri" w:hAnsi="Calibri" w:eastAsia="Calibri"/>
          <w:b w:val="1"/>
          <w:bCs w:val="1"/>
          <w:sz w:val="22"/>
          <w:szCs w:val="22"/>
          <w:rtl w:val="0"/>
          <w:lang w:val="en-US"/>
        </w:rPr>
        <w:t>Song   SfP 12 :</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For you, deep stillness</w:t>
      </w:r>
      <w:r>
        <w:rPr>
          <w:rFonts w:ascii="Calibri" w:cs="Calibri" w:hAnsi="Calibri" w:eastAsia="Calibri"/>
          <w:b w:val="1"/>
          <w:bCs w:val="1"/>
          <w:sz w:val="22"/>
          <w:szCs w:val="22"/>
          <w:rtl w:val="0"/>
          <w:lang w:val="en-US"/>
        </w:rPr>
        <w:t>”</w:t>
      </w:r>
    </w:p>
    <w:p>
      <w:pPr>
        <w:pStyle w:val="Normal (Web)"/>
        <w:spacing w:before="200"/>
        <w:rPr>
          <w:rFonts w:ascii="Calibri" w:cs="Calibri" w:hAnsi="Calibri" w:eastAsia="Calibri"/>
          <w:b w:val="1"/>
          <w:bCs w:val="1"/>
          <w:sz w:val="22"/>
          <w:szCs w:val="22"/>
        </w:rPr>
      </w:pPr>
      <w:r>
        <w:rPr>
          <w:rFonts w:ascii="Calibri" w:cs="Calibri" w:hAnsi="Calibri" w:eastAsia="Calibri"/>
          <w:b w:val="1"/>
          <w:bCs w:val="1"/>
          <w:sz w:val="22"/>
          <w:szCs w:val="22"/>
          <w:rtl w:val="0"/>
          <w:lang w:val="en-US"/>
        </w:rPr>
        <w:t>Passing of the peace amongst us</w:t>
      </w:r>
    </w:p>
    <w:p>
      <w:pPr>
        <w:pStyle w:val="Normal (Web)"/>
        <w:spacing w:before="2" w:after="120"/>
        <w:rPr>
          <w:b w:val="1"/>
          <w:bCs w:val="1"/>
        </w:rPr>
      </w:pPr>
      <w:r>
        <w:rPr>
          <w:b w:val="1"/>
          <w:bCs w:val="1"/>
          <w:rtl w:val="0"/>
          <w:lang w:val="en-US"/>
        </w:rPr>
        <w:t xml:space="preserve">                                                                                                                               </w:t>
      </w:r>
    </w:p>
    <w:p>
      <w:pPr>
        <w:pStyle w:val="Normal (Web)"/>
        <w:spacing w:before="2"/>
        <w:jc w:val="center"/>
      </w:pPr>
      <w:r>
        <w:rPr>
          <w:rFonts w:ascii="Arial Unicode MS" w:cs="Arial Unicode MS" w:hAnsi="Arial Unicode MS" w:eastAsia="Arial Unicode MS"/>
          <w:b w:val="0"/>
          <w:bCs w:val="0"/>
          <w:i w:val="0"/>
          <w:iCs w:val="0"/>
        </w:rPr>
        <w:br w:type="column"/>
      </w:r>
    </w:p>
    <w:p>
      <w:pPr>
        <w:pStyle w:val="Normal (Web)"/>
        <w:spacing w:before="2"/>
        <w:jc w:val="center"/>
        <w:rPr>
          <w:i w:val="1"/>
          <w:iCs w:val="1"/>
        </w:rPr>
      </w:pPr>
      <w:r>
        <w:rPr>
          <w:i w:val="1"/>
          <w:iCs w:val="1"/>
          <w:rtl w:val="0"/>
          <w:lang w:val="en-US"/>
        </w:rPr>
        <w:t>The service was prepared by Jeff Telfer, Raelene Telfer and Hilary Carpenter,</w:t>
      </w:r>
    </w:p>
    <w:p>
      <w:pPr>
        <w:pStyle w:val="Normal (Web)"/>
        <w:spacing w:before="2"/>
        <w:jc w:val="center"/>
        <w:rPr>
          <w:i w:val="1"/>
          <w:iCs w:val="1"/>
        </w:rPr>
      </w:pPr>
      <w:r>
        <w:rPr>
          <w:i w:val="1"/>
          <w:iCs w:val="1"/>
          <w:rtl w:val="0"/>
          <w:lang w:val="en-US"/>
        </w:rPr>
        <w:t>Judy Homburg and Ruth Farrent led the musicians.</w:t>
      </w:r>
    </w:p>
    <w:p>
      <w:pPr>
        <w:pStyle w:val="Normal (Web)"/>
        <w:spacing w:before="2"/>
        <w:jc w:val="center"/>
        <w:rPr>
          <w:i w:val="1"/>
          <w:iCs w:val="1"/>
        </w:rPr>
      </w:pPr>
      <w:r>
        <w:rPr>
          <w:i w:val="1"/>
          <w:iCs w:val="1"/>
          <w:rtl w:val="0"/>
          <w:lang w:val="en-US"/>
        </w:rPr>
        <w:t>You are most welcome to conversation and refreshments in the Pilgrim Hall</w:t>
      </w:r>
    </w:p>
    <w:p>
      <w:pPr>
        <w:pStyle w:val="Normal (Web)"/>
        <w:spacing w:before="2"/>
        <w:jc w:val="center"/>
        <w:rPr>
          <w:i w:val="1"/>
          <w:iCs w:val="1"/>
        </w:rPr>
      </w:pPr>
      <w:r>
        <w:rPr>
          <w:i w:val="1"/>
          <w:iCs w:val="1"/>
          <w:rtl w:val="0"/>
          <w:lang w:val="en-US"/>
        </w:rPr>
        <w:t>CAL licence</w:t>
      </w:r>
    </w:p>
    <w:p>
      <w:pPr>
        <w:pStyle w:val="Normal (Web)"/>
        <w:spacing w:before="2"/>
        <w:jc w:val="center"/>
        <w:rPr>
          <w:i w:val="1"/>
          <w:iCs w:val="1"/>
        </w:rPr>
      </w:pPr>
    </w:p>
    <w:p>
      <w:pPr>
        <w:pStyle w:val="Normal (Web)"/>
        <w:spacing w:before="2"/>
        <w:jc w:val="center"/>
        <w:rPr>
          <w:i w:val="1"/>
          <w:iCs w:val="1"/>
        </w:rPr>
      </w:pPr>
    </w:p>
    <w:p>
      <w:pPr>
        <w:pStyle w:val="Normal (Web)"/>
        <w:spacing w:before="2"/>
        <w:jc w:val="center"/>
        <w:rPr>
          <w:i w:val="1"/>
          <w:i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line="240" w:lineRule="auto"/>
        <w:rPr>
          <w:i w:val="1"/>
          <w:iCs w:val="1"/>
        </w:rPr>
      </w:pPr>
      <w:r>
        <w:rPr>
          <w:b w:val="1"/>
          <w:bCs w:val="1"/>
          <w:rtl w:val="0"/>
          <w:lang w:val="en-US"/>
        </w:rPr>
        <w:t>The Light</w:t>
      </w:r>
      <w:r>
        <w:rPr>
          <w:i w:val="1"/>
          <w:iCs w:val="1"/>
          <w:rtl w:val="0"/>
          <w:lang w:val="en-US"/>
        </w:rPr>
        <w:t xml:space="preserve">    by Simon Crookson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outlineLvl w:val="2"/>
        <w:rPr>
          <w:b w:val="1"/>
          <w:bCs w:val="1"/>
          <w:color w:val="000000"/>
          <w:sz w:val="20"/>
          <w:szCs w:val="20"/>
          <w:u w:color="000000"/>
        </w:rPr>
      </w:pPr>
      <w:r>
        <w:rPr>
          <w:b w:val="1"/>
          <w:bCs w:val="1"/>
          <w:color w:val="000000"/>
          <w:sz w:val="20"/>
          <w:szCs w:val="20"/>
          <w:u w:color="000000"/>
          <w:rtl w:val="0"/>
          <w:lang w:val="en-US"/>
        </w:rPr>
        <w:t>Description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color w:val="000000"/>
          <w:sz w:val="20"/>
          <w:szCs w:val="20"/>
          <w:u w:color="000000"/>
        </w:rPr>
      </w:pPr>
      <w:r>
        <w:rPr>
          <w:color w:val="000000"/>
          <w:sz w:val="20"/>
          <w:szCs w:val="20"/>
          <w:u w:color="000000"/>
          <w:rtl w:val="0"/>
          <w:lang w:val="en-US"/>
        </w:rPr>
        <w:t>A police lieutenant during the Red Scare of the 1950s suddenly rejects his former oppressive ways, but realises the biggest struggle will be to convince everyone else he</w:t>
      </w:r>
      <w:r>
        <w:rPr>
          <w:color w:val="000000"/>
          <w:sz w:val="20"/>
          <w:szCs w:val="20"/>
          <w:u w:color="000000"/>
          <w:rtl w:val="0"/>
          <w:lang w:val="en-US"/>
        </w:rPr>
        <w:t>’</w:t>
      </w:r>
      <w:r>
        <w:rPr>
          <w:color w:val="000000"/>
          <w:sz w:val="20"/>
          <w:szCs w:val="20"/>
          <w:u w:color="000000"/>
          <w:rtl w:val="0"/>
          <w:lang w:val="en-US"/>
        </w:rPr>
        <w:t>s truly a changed man. The Light is a story with, at its core, a conflicted, engaging protagonist with a simple desire - to be accepted - and I think that's something we can all identify with at some point in our lives. I think this story, visualised in the world of the early fifties, can bring to life the zeitgeist of that period, just as Mad Men did with the following decade. Populated with strong yet human supporting characters, it revolves around a clear dramatic and thematic through-line and proposes a simple question - "can a man truly change?" and I would love to see that played out and answered on film. As we follow Merle, from bully with a badge to hanger-on and speaker at The Way, dreaming of jazz and freedom, we witness a seismic shift, both in one man and in a people. The Light is the story of a man with a past that he</w:t>
      </w:r>
      <w:r>
        <w:rPr>
          <w:color w:val="000000"/>
          <w:sz w:val="20"/>
          <w:szCs w:val="20"/>
          <w:u w:color="000000"/>
          <w:rtl w:val="0"/>
          <w:lang w:val="en-US"/>
        </w:rPr>
        <w:t>’</w:t>
      </w:r>
      <w:r>
        <w:rPr>
          <w:color w:val="000000"/>
          <w:sz w:val="20"/>
          <w:szCs w:val="20"/>
          <w:u w:color="000000"/>
          <w:rtl w:val="0"/>
          <w:lang w:val="en-US"/>
        </w:rPr>
        <w:t>s trying to forget, and a society that might not want to let him.</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0" w:line="240" w:lineRule="auto"/>
        <w:outlineLvl w:val="2"/>
        <w:rPr>
          <w:b w:val="1"/>
          <w:bCs w:val="1"/>
          <w:color w:val="000000"/>
          <w:sz w:val="20"/>
          <w:szCs w:val="20"/>
          <w:u w:color="000000"/>
        </w:rPr>
      </w:pPr>
      <w:r>
        <w:rPr>
          <w:b w:val="1"/>
          <w:bCs w:val="1"/>
          <w:color w:val="000000"/>
          <w:sz w:val="20"/>
          <w:szCs w:val="20"/>
          <w:u w:color="000000"/>
          <w:rtl w:val="0"/>
          <w:lang w:val="en-US"/>
        </w:rPr>
        <w:t>Biblical Connection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color w:val="000000"/>
          <w:sz w:val="20"/>
          <w:szCs w:val="20"/>
          <w:u w:color="000000"/>
          <w:rtl w:val="0"/>
          <w:lang w:val="en-US"/>
        </w:rPr>
        <w:t xml:space="preserve">The Light is a retelling of the conversion of Saul on the road to Damascus in Acts 9:1-31, from Pharisee to vocal champion of The Way. The story, and more specifically the character of Saul, fascinates me and always has. What drew me in was not just the conversion itself, but the fact that Saul seemed tragically doomed to be forever followed by his past. He knows </w:t>
      </w:r>
      <w:r>
        <w:rPr>
          <w:color w:val="000000"/>
          <w:sz w:val="20"/>
          <w:szCs w:val="20"/>
          <w:u w:color="000000"/>
          <w:rtl w:val="0"/>
          <w:lang w:val="en-US"/>
        </w:rPr>
        <w:t>“</w:t>
      </w:r>
      <w:r>
        <w:rPr>
          <w:color w:val="000000"/>
          <w:sz w:val="20"/>
          <w:szCs w:val="20"/>
          <w:u w:color="000000"/>
          <w:rtl w:val="0"/>
          <w:lang w:val="en-US"/>
        </w:rPr>
        <w:t>The Way</w:t>
      </w:r>
      <w:r>
        <w:rPr>
          <w:color w:val="000000"/>
          <w:sz w:val="20"/>
          <w:szCs w:val="20"/>
          <w:u w:color="000000"/>
          <w:rtl w:val="0"/>
          <w:lang w:val="en-US"/>
        </w:rPr>
        <w:t xml:space="preserve">” </w:t>
      </w:r>
      <w:r>
        <w:rPr>
          <w:color w:val="000000"/>
          <w:sz w:val="20"/>
          <w:szCs w:val="20"/>
          <w:u w:color="000000"/>
          <w:rtl w:val="0"/>
          <w:lang w:val="en-US"/>
        </w:rPr>
        <w:t>is the way of righteousness, he is finally a good man on a true path, but the Hellenistic Jews, even some of the disciples he wants to join, just can</w:t>
      </w:r>
      <w:r>
        <w:rPr>
          <w:color w:val="000000"/>
          <w:sz w:val="20"/>
          <w:szCs w:val="20"/>
          <w:u w:color="000000"/>
          <w:rtl w:val="0"/>
          <w:lang w:val="en-US"/>
        </w:rPr>
        <w:t>’</w:t>
      </w:r>
      <w:r>
        <w:rPr>
          <w:color w:val="000000"/>
          <w:sz w:val="20"/>
          <w:szCs w:val="20"/>
          <w:u w:color="000000"/>
          <w:rtl w:val="0"/>
          <w:lang w:val="en-US"/>
        </w:rPr>
        <w:t xml:space="preserve">t accept that this man is truly changed, and he is shipped away to Tarsus. Saul's world shares so many parallels with the world around us today, but even more so, the McCarthyite period and the climate of suspicion and distrust that permeated that era, when you were either </w:t>
      </w:r>
      <w:r>
        <w:rPr>
          <w:color w:val="000000"/>
          <w:sz w:val="20"/>
          <w:szCs w:val="20"/>
          <w:u w:color="000000"/>
          <w:rtl w:val="0"/>
          <w:lang w:val="en-US"/>
        </w:rPr>
        <w:t>“</w:t>
      </w:r>
      <w:r>
        <w:rPr>
          <w:color w:val="000000"/>
          <w:sz w:val="20"/>
          <w:szCs w:val="20"/>
          <w:u w:color="000000"/>
          <w:rtl w:val="0"/>
          <w:lang w:val="en-US"/>
        </w:rPr>
        <w:t>with us or against us</w:t>
      </w:r>
      <w:r>
        <w:rPr>
          <w:color w:val="000000"/>
          <w:sz w:val="20"/>
          <w:szCs w:val="20"/>
          <w:u w:color="000000"/>
          <w:rtl w:val="0"/>
          <w:lang w:val="en-US"/>
        </w:rPr>
        <w:t xml:space="preserve">” </w:t>
      </w:r>
      <w:r>
        <w:rPr>
          <w:color w:val="000000"/>
          <w:sz w:val="20"/>
          <w:szCs w:val="20"/>
          <w:u w:color="000000"/>
          <w:rtl w:val="0"/>
          <w:lang w:val="en-US"/>
        </w:rPr>
        <w:t>and when a person could find themselves condemned for years by an action, a word, real, rumoured or regretted. The Light shares many themes with the original story, and some plot-points, but is also its own story, taking place in its own unique, vibrant world.</w:t>
      </w:r>
    </w:p>
    <w:sectPr>
      <w:headerReference w:type="default" r:id="rId4"/>
      <w:footerReference w:type="default" r:id="rId5"/>
      <w:pgSz w:w="15840" w:h="12240" w:orient="landscape"/>
      <w:pgMar w:top="720" w:right="720" w:bottom="567"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